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84" w:rsidRDefault="00531284" w:rsidP="00531284">
      <w:pPr>
        <w:shd w:val="clear" w:color="auto" w:fill="FFFFFF"/>
        <w:spacing w:after="0" w:line="676" w:lineRule="atLeast"/>
        <w:rPr>
          <w:rFonts w:ascii="source_sans_proregular" w:eastAsia="Times New Roman" w:hAnsi="source_sans_proregular" w:cs="Times New Roman"/>
          <w:b/>
          <w:bCs/>
          <w:color w:val="000000"/>
          <w:sz w:val="70"/>
          <w:szCs w:val="70"/>
          <w:lang w:eastAsia="es-ES"/>
        </w:rPr>
      </w:pPr>
    </w:p>
    <w:p w:rsidR="00531284" w:rsidRDefault="00531284" w:rsidP="00531284">
      <w:pPr>
        <w:shd w:val="clear" w:color="auto" w:fill="FFFFFF"/>
        <w:spacing w:after="0" w:line="676" w:lineRule="atLeast"/>
        <w:rPr>
          <w:rFonts w:ascii="source_sans_proregular" w:eastAsia="Times New Roman" w:hAnsi="source_sans_proregular" w:cs="Times New Roman"/>
          <w:b/>
          <w:bCs/>
          <w:color w:val="000000"/>
          <w:sz w:val="70"/>
          <w:szCs w:val="70"/>
          <w:lang w:eastAsia="es-ES"/>
        </w:rPr>
      </w:pPr>
      <w:r>
        <w:rPr>
          <w:noProof/>
          <w:lang w:eastAsia="es-ES"/>
        </w:rPr>
        <w:drawing>
          <wp:inline distT="0" distB="0" distL="0" distR="0">
            <wp:extent cx="5400040" cy="649372"/>
            <wp:effectExtent l="19050" t="0" r="0" b="0"/>
            <wp:docPr id="5" name="Imagen 5" descr="http://www.jornada.unam.mx/ultimas/++theme++lajornada.portal.theme/imagenes/logo_jornada_aniversario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ornada.unam.mx/ultimas/++theme++lajornada.portal.theme/imagenes/logo_jornada_aniversario_31.png"/>
                    <pic:cNvPicPr>
                      <a:picLocks noChangeAspect="1" noChangeArrowheads="1"/>
                    </pic:cNvPicPr>
                  </pic:nvPicPr>
                  <pic:blipFill>
                    <a:blip r:embed="rId4"/>
                    <a:srcRect/>
                    <a:stretch>
                      <a:fillRect/>
                    </a:stretch>
                  </pic:blipFill>
                  <pic:spPr bwMode="auto">
                    <a:xfrm>
                      <a:off x="0" y="0"/>
                      <a:ext cx="5400040" cy="649372"/>
                    </a:xfrm>
                    <a:prstGeom prst="rect">
                      <a:avLst/>
                    </a:prstGeom>
                    <a:noFill/>
                    <a:ln w="9525">
                      <a:noFill/>
                      <a:miter lim="800000"/>
                      <a:headEnd/>
                      <a:tailEnd/>
                    </a:ln>
                  </pic:spPr>
                </pic:pic>
              </a:graphicData>
            </a:graphic>
          </wp:inline>
        </w:drawing>
      </w:r>
    </w:p>
    <w:p w:rsidR="00531284" w:rsidRPr="00531284" w:rsidRDefault="00531284" w:rsidP="00531284">
      <w:pPr>
        <w:shd w:val="clear" w:color="auto" w:fill="FFFFFF"/>
        <w:spacing w:after="0" w:line="676" w:lineRule="atLeast"/>
        <w:rPr>
          <w:rFonts w:ascii="source_sans_proregular" w:eastAsia="Times New Roman" w:hAnsi="source_sans_proregular" w:cs="Times New Roman"/>
          <w:b/>
          <w:bCs/>
          <w:color w:val="000000"/>
          <w:sz w:val="28"/>
          <w:szCs w:val="28"/>
          <w:lang w:eastAsia="es-ES"/>
        </w:rPr>
      </w:pPr>
      <w:r w:rsidRPr="00531284">
        <w:rPr>
          <w:rFonts w:ascii="source_sans_proregular" w:eastAsia="Times New Roman" w:hAnsi="source_sans_proregular" w:cs="Times New Roman"/>
          <w:b/>
          <w:bCs/>
          <w:color w:val="000000"/>
          <w:sz w:val="28"/>
          <w:szCs w:val="28"/>
          <w:lang w:eastAsia="es-ES"/>
        </w:rPr>
        <w:t>Viernes 20 de noviembre del 2015.</w:t>
      </w:r>
    </w:p>
    <w:p w:rsidR="00531284" w:rsidRPr="00531284" w:rsidRDefault="00531284" w:rsidP="00531284">
      <w:pPr>
        <w:shd w:val="clear" w:color="auto" w:fill="FFFFFF"/>
        <w:spacing w:after="0" w:line="676" w:lineRule="atLeast"/>
        <w:rPr>
          <w:rFonts w:ascii="source_sans_proregular" w:eastAsia="Times New Roman" w:hAnsi="source_sans_proregular" w:cs="Times New Roman"/>
          <w:b/>
          <w:bCs/>
          <w:color w:val="000000"/>
          <w:sz w:val="70"/>
          <w:szCs w:val="70"/>
          <w:lang w:eastAsia="es-ES"/>
        </w:rPr>
      </w:pPr>
      <w:r w:rsidRPr="00531284">
        <w:rPr>
          <w:rFonts w:ascii="source_sans_proregular" w:eastAsia="Times New Roman" w:hAnsi="source_sans_proregular" w:cs="Times New Roman"/>
          <w:b/>
          <w:bCs/>
          <w:color w:val="000000"/>
          <w:sz w:val="70"/>
          <w:szCs w:val="70"/>
          <w:lang w:eastAsia="es-ES"/>
        </w:rPr>
        <w:t>Magisterio: el fracaso de la estrategia policial</w:t>
      </w:r>
      <w:r>
        <w:rPr>
          <w:rFonts w:ascii="source_sans_proregular" w:eastAsia="Times New Roman" w:hAnsi="source_sans_proregular" w:cs="Times New Roman"/>
          <w:b/>
          <w:bCs/>
          <w:color w:val="000000"/>
          <w:sz w:val="70"/>
          <w:szCs w:val="70"/>
          <w:lang w:eastAsia="es-ES"/>
        </w:rPr>
        <w:t xml:space="preserve"> Por Luis </w:t>
      </w:r>
      <w:proofErr w:type="spellStart"/>
      <w:r>
        <w:rPr>
          <w:rFonts w:ascii="source_sans_proregular" w:eastAsia="Times New Roman" w:hAnsi="source_sans_proregular" w:cs="Times New Roman"/>
          <w:b/>
          <w:bCs/>
          <w:color w:val="000000"/>
          <w:sz w:val="70"/>
          <w:szCs w:val="70"/>
          <w:lang w:eastAsia="es-ES"/>
        </w:rPr>
        <w:t>Hernandez</w:t>
      </w:r>
      <w:proofErr w:type="spellEnd"/>
      <w:r>
        <w:rPr>
          <w:rFonts w:ascii="source_sans_proregular" w:eastAsia="Times New Roman" w:hAnsi="source_sans_proregular" w:cs="Times New Roman"/>
          <w:b/>
          <w:bCs/>
          <w:color w:val="000000"/>
          <w:sz w:val="70"/>
          <w:szCs w:val="70"/>
          <w:lang w:eastAsia="es-ES"/>
        </w:rPr>
        <w:t xml:space="preserve"> Navarro.</w:t>
      </w:r>
    </w:p>
    <w:p w:rsidR="00531284" w:rsidRPr="00531284" w:rsidRDefault="00531284" w:rsidP="00531284">
      <w:pPr>
        <w:spacing w:after="0" w:line="240" w:lineRule="auto"/>
        <w:rPr>
          <w:rFonts w:ascii="Times New Roman" w:eastAsia="Times New Roman" w:hAnsi="Times New Roman" w:cs="Times New Roman"/>
          <w:sz w:val="24"/>
          <w:szCs w:val="24"/>
          <w:lang w:eastAsia="es-ES"/>
        </w:rPr>
      </w:pPr>
    </w:p>
    <w:p w:rsidR="00531284" w:rsidRPr="00531284" w:rsidRDefault="00531284" w:rsidP="00531284">
      <w:pPr>
        <w:shd w:val="clear" w:color="auto" w:fill="FFFFFF"/>
        <w:spacing w:after="113" w:line="419" w:lineRule="atLeast"/>
        <w:rPr>
          <w:rFonts w:ascii="Arial" w:eastAsia="Times New Roman" w:hAnsi="Arial" w:cs="Arial"/>
          <w:color w:val="C00000"/>
          <w:sz w:val="28"/>
          <w:szCs w:val="28"/>
          <w:lang w:eastAsia="es-ES"/>
        </w:rPr>
      </w:pPr>
      <w:r w:rsidRPr="00531284">
        <w:rPr>
          <w:rFonts w:ascii="Arial" w:eastAsia="Times New Roman" w:hAnsi="Arial" w:cs="Arial"/>
          <w:color w:val="000000"/>
          <w:sz w:val="27"/>
          <w:szCs w:val="27"/>
          <w:lang w:eastAsia="es-ES"/>
        </w:rPr>
        <w:t>La maestra Nora Alicia Cruz Sánchez tiene cinco años de servicio y fue directora de primaria. Cuenta con maestría y doctorado. Cuatro documentos la acreditan como evaluadora. A pesar de ello, el pasado 14 de noviembre rechazó evaluarse porque –dijo públicamente–</w:t>
      </w:r>
      <w:r w:rsidRPr="00531284">
        <w:rPr>
          <w:rFonts w:ascii="Arial" w:eastAsia="Times New Roman" w:hAnsi="Arial" w:cs="Arial"/>
          <w:color w:val="000000"/>
          <w:sz w:val="27"/>
          <w:lang w:eastAsia="es-ES"/>
        </w:rPr>
        <w:t> </w:t>
      </w:r>
      <w:r w:rsidRPr="00531284">
        <w:rPr>
          <w:rFonts w:ascii="Arial" w:eastAsia="Times New Roman" w:hAnsi="Arial" w:cs="Arial"/>
          <w:color w:val="C00000"/>
          <w:sz w:val="27"/>
          <w:szCs w:val="27"/>
          <w:lang w:eastAsia="es-ES"/>
        </w:rPr>
        <w:t>no estoy de acuerdo y no quiero ser parte de esa mentira, de esa farsa.</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 xml:space="preserve">No exageró. De manera arbitraria e ilegal, a la profesora Cruz </w:t>
      </w:r>
      <w:r w:rsidRPr="00531284">
        <w:rPr>
          <w:rFonts w:ascii="Arial" w:eastAsia="Times New Roman" w:hAnsi="Arial" w:cs="Arial"/>
          <w:color w:val="C00000"/>
          <w:sz w:val="27"/>
          <w:szCs w:val="27"/>
          <w:lang w:eastAsia="es-ES"/>
        </w:rPr>
        <w:t>Sánchez le avisaron que debía presentar su examen sobre desempeño tan sólo nueve días antes de la evaluación.</w:t>
      </w:r>
      <w:r w:rsidRPr="00531284">
        <w:rPr>
          <w:rFonts w:ascii="Arial" w:eastAsia="Times New Roman" w:hAnsi="Arial" w:cs="Arial"/>
          <w:color w:val="000000"/>
          <w:sz w:val="27"/>
          <w:szCs w:val="27"/>
          <w:lang w:eastAsia="es-ES"/>
        </w:rPr>
        <w:t xml:space="preserve"> La seleccionaron en el último momento, cuando otros docentes tuvieron meses para prepararse para la prueba. Por eso acusó:</w:t>
      </w:r>
      <w:r w:rsidRPr="00531284">
        <w:rPr>
          <w:rFonts w:ascii="Arial" w:eastAsia="Times New Roman" w:hAnsi="Arial" w:cs="Arial"/>
          <w:color w:val="000000"/>
          <w:sz w:val="27"/>
          <w:lang w:eastAsia="es-ES"/>
        </w:rPr>
        <w:t> </w:t>
      </w:r>
      <w:r w:rsidRPr="00531284">
        <w:rPr>
          <w:rFonts w:ascii="Arial" w:eastAsia="Times New Roman" w:hAnsi="Arial" w:cs="Arial"/>
          <w:color w:val="000000"/>
          <w:sz w:val="27"/>
          <w:szCs w:val="27"/>
          <w:lang w:eastAsia="es-ES"/>
        </w:rPr>
        <w:t>Se está actuando con dolo sobre mi persona o me están discriminando.</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 xml:space="preserve">Nora Alicia es evaluadora. Se inscribió en la primera convocatoria y cumplió con todos los requisitos para serlo. Cuenta con la documentación que la acredita como tal. Sin embargo, ni a ella ni a muchos otros evaluadores los llamaron para examinar a los docentes. </w:t>
      </w:r>
      <w:r w:rsidRPr="00531284">
        <w:rPr>
          <w:rFonts w:ascii="Arial" w:eastAsia="Times New Roman" w:hAnsi="Arial" w:cs="Arial"/>
          <w:color w:val="C00000"/>
          <w:sz w:val="27"/>
          <w:szCs w:val="27"/>
          <w:lang w:eastAsia="es-ES"/>
        </w:rPr>
        <w:t>Su nombramiento y el de sus compañeros fue un engaño</w:t>
      </w:r>
      <w:r w:rsidRPr="00531284">
        <w:rPr>
          <w:rFonts w:ascii="Arial" w:eastAsia="Times New Roman" w:hAnsi="Arial" w:cs="Arial"/>
          <w:color w:val="000000"/>
          <w:sz w:val="27"/>
          <w:szCs w:val="27"/>
          <w:lang w:eastAsia="es-ES"/>
        </w:rPr>
        <w:t>.</w:t>
      </w:r>
    </w:p>
    <w:p w:rsidR="00531284" w:rsidRPr="00531284" w:rsidRDefault="00531284" w:rsidP="00531284">
      <w:pPr>
        <w:shd w:val="clear" w:color="auto" w:fill="FFFFFF"/>
        <w:spacing w:after="113" w:line="419" w:lineRule="atLeast"/>
        <w:rPr>
          <w:rFonts w:ascii="Arial" w:eastAsia="Times New Roman" w:hAnsi="Arial" w:cs="Arial"/>
          <w:color w:val="FF0000"/>
          <w:sz w:val="28"/>
          <w:szCs w:val="28"/>
          <w:lang w:eastAsia="es-ES"/>
        </w:rPr>
      </w:pPr>
      <w:r w:rsidRPr="00531284">
        <w:rPr>
          <w:rFonts w:ascii="Arial" w:eastAsia="Times New Roman" w:hAnsi="Arial" w:cs="Arial"/>
          <w:color w:val="000000"/>
          <w:sz w:val="27"/>
          <w:szCs w:val="27"/>
          <w:lang w:eastAsia="es-ES"/>
        </w:rPr>
        <w:t xml:space="preserve">La actitud de la maestra Cruz Sánchez no fue un caso aislado en el examen de este fin de semana. Como sucedió a la profesora, muchos docentes fueron incorporados en el último momento al examen, algunos por la fuerza y </w:t>
      </w:r>
      <w:r w:rsidRPr="00531284">
        <w:rPr>
          <w:rFonts w:ascii="Arial" w:eastAsia="Times New Roman" w:hAnsi="Arial" w:cs="Arial"/>
          <w:color w:val="FF0000"/>
          <w:sz w:val="27"/>
          <w:szCs w:val="27"/>
          <w:lang w:eastAsia="es-ES"/>
        </w:rPr>
        <w:t xml:space="preserve">otros con la promesa de otorgarles créditos de </w:t>
      </w:r>
      <w:r w:rsidRPr="00531284">
        <w:rPr>
          <w:rFonts w:ascii="Arial" w:eastAsia="Times New Roman" w:hAnsi="Arial" w:cs="Arial"/>
          <w:color w:val="FF0000"/>
          <w:sz w:val="27"/>
          <w:szCs w:val="27"/>
          <w:lang w:eastAsia="es-ES"/>
        </w:rPr>
        <w:lastRenderedPageBreak/>
        <w:t xml:space="preserve">vivienda. </w:t>
      </w:r>
      <w:r w:rsidRPr="00531284">
        <w:rPr>
          <w:rFonts w:ascii="Arial" w:eastAsia="Times New Roman" w:hAnsi="Arial" w:cs="Arial"/>
          <w:color w:val="000000"/>
          <w:sz w:val="27"/>
          <w:szCs w:val="27"/>
          <w:lang w:eastAsia="es-ES"/>
        </w:rPr>
        <w:t xml:space="preserve">Muchos fueron notificados ilegalmente. </w:t>
      </w:r>
      <w:r w:rsidRPr="00531284">
        <w:rPr>
          <w:rFonts w:ascii="Arial" w:eastAsia="Times New Roman" w:hAnsi="Arial" w:cs="Arial"/>
          <w:color w:val="FF0000"/>
          <w:sz w:val="27"/>
          <w:szCs w:val="27"/>
          <w:lang w:eastAsia="es-ES"/>
        </w:rPr>
        <w:t>Todo con el objetivo de maquillar las cifras de la participación en la prueba, cubriendo las vacantes de quienes se negaron a ser examinados.</w:t>
      </w:r>
    </w:p>
    <w:p w:rsidR="00531284" w:rsidRPr="00531284" w:rsidRDefault="00837FC1" w:rsidP="00531284">
      <w:pPr>
        <w:shd w:val="clear" w:color="auto" w:fill="FFFFFF"/>
        <w:spacing w:after="113" w:line="419" w:lineRule="atLeast"/>
        <w:rPr>
          <w:rFonts w:ascii="Arial" w:eastAsia="Times New Roman" w:hAnsi="Arial" w:cs="Arial"/>
          <w:color w:val="000000"/>
          <w:sz w:val="28"/>
          <w:szCs w:val="28"/>
          <w:lang w:eastAsia="es-ES"/>
        </w:rPr>
      </w:pPr>
      <w:r>
        <w:rPr>
          <w:rFonts w:ascii="Arial" w:eastAsia="Times New Roman" w:hAnsi="Arial" w:cs="Arial"/>
          <w:noProof/>
          <w:color w:val="427597"/>
          <w:sz w:val="28"/>
          <w:szCs w:val="28"/>
          <w:lang w:eastAsia="es-ES"/>
        </w:rPr>
        <w:lastRenderedPageBreak/>
        <w:drawing>
          <wp:inline distT="0" distB="0" distL="0" distR="0">
            <wp:extent cx="5153660" cy="8867140"/>
            <wp:effectExtent l="19050" t="0" r="8890" b="0"/>
            <wp:docPr id="3" name="Imagen 1" descr="http://4.bp.blogspot.com/-hsNZ1TRN-wM/VkvI2lMKD2I/AAAAAAAAAC0/O2Z6dOmIcxQ/s1600/Evaluaci%25C3%25B3n%2B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hsNZ1TRN-wM/VkvI2lMKD2I/AAAAAAAAAC0/O2Z6dOmIcxQ/s1600/Evaluaci%25C3%25B3n%2B1.jpg">
                      <a:hlinkClick r:id="rId5"/>
                    </pic:cNvPr>
                    <pic:cNvPicPr>
                      <a:picLocks noChangeAspect="1" noChangeArrowheads="1"/>
                    </pic:cNvPicPr>
                  </pic:nvPicPr>
                  <pic:blipFill>
                    <a:blip r:embed="rId6"/>
                    <a:srcRect/>
                    <a:stretch>
                      <a:fillRect/>
                    </a:stretch>
                  </pic:blipFill>
                  <pic:spPr bwMode="auto">
                    <a:xfrm>
                      <a:off x="0" y="0"/>
                      <a:ext cx="5153660" cy="8867140"/>
                    </a:xfrm>
                    <a:prstGeom prst="rect">
                      <a:avLst/>
                    </a:prstGeom>
                    <a:noFill/>
                    <a:ln w="9525">
                      <a:noFill/>
                      <a:miter lim="800000"/>
                      <a:headEnd/>
                      <a:tailEnd/>
                    </a:ln>
                  </pic:spPr>
                </pic:pic>
              </a:graphicData>
            </a:graphic>
          </wp:inline>
        </w:drawing>
      </w:r>
    </w:p>
    <w:p w:rsidR="00531284" w:rsidRPr="00531284" w:rsidRDefault="00531284" w:rsidP="00531284">
      <w:pPr>
        <w:shd w:val="clear" w:color="auto" w:fill="FFFFFF"/>
        <w:spacing w:after="0" w:line="419" w:lineRule="atLeast"/>
        <w:jc w:val="center"/>
        <w:rPr>
          <w:rFonts w:ascii="Arial" w:eastAsia="Times New Roman" w:hAnsi="Arial" w:cs="Arial"/>
          <w:color w:val="000000"/>
          <w:sz w:val="28"/>
          <w:szCs w:val="28"/>
          <w:lang w:eastAsia="es-ES"/>
        </w:rPr>
      </w:pP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 xml:space="preserve">Pese a las amenazas del secretario de Educación, Aurelio Nuño, en la mayoría de los estados donde se efectuó el examen se suscitaron actos de protesta, como el de la profesora Nora Alicia. En Zacatecas, maestros indignados </w:t>
      </w:r>
      <w:r w:rsidRPr="00531284">
        <w:rPr>
          <w:rFonts w:ascii="Arial" w:eastAsia="Times New Roman" w:hAnsi="Arial" w:cs="Arial"/>
          <w:color w:val="FF0000"/>
          <w:sz w:val="27"/>
          <w:szCs w:val="27"/>
          <w:lang w:eastAsia="es-ES"/>
        </w:rPr>
        <w:t xml:space="preserve">porque el sistema de </w:t>
      </w:r>
      <w:r w:rsidRPr="00531284">
        <w:rPr>
          <w:rFonts w:ascii="Arial" w:eastAsia="Times New Roman" w:hAnsi="Arial" w:cs="Arial"/>
          <w:color w:val="FF0000"/>
          <w:sz w:val="27"/>
          <w:szCs w:val="27"/>
          <w:lang w:eastAsia="es-ES"/>
        </w:rPr>
        <w:softHyphen/>
        <w:t xml:space="preserve">cómputo no funcionó y las autoridades mandaron funcionarios de </w:t>
      </w:r>
      <w:proofErr w:type="spellStart"/>
      <w:r w:rsidRPr="00531284">
        <w:rPr>
          <w:rFonts w:ascii="Arial" w:eastAsia="Times New Roman" w:hAnsi="Arial" w:cs="Arial"/>
          <w:color w:val="FF0000"/>
          <w:sz w:val="27"/>
          <w:szCs w:val="27"/>
          <w:lang w:eastAsia="es-ES"/>
        </w:rPr>
        <w:t>Ceneval</w:t>
      </w:r>
      <w:proofErr w:type="spellEnd"/>
      <w:r w:rsidRPr="00531284">
        <w:rPr>
          <w:rFonts w:ascii="Arial" w:eastAsia="Times New Roman" w:hAnsi="Arial" w:cs="Arial"/>
          <w:color w:val="FF0000"/>
          <w:sz w:val="27"/>
          <w:szCs w:val="27"/>
          <w:lang w:eastAsia="es-ES"/>
        </w:rPr>
        <w:t xml:space="preserve"> a vigilarlos acordaron desertar de la prueba.</w:t>
      </w:r>
      <w:r w:rsidRPr="00531284">
        <w:rPr>
          <w:rFonts w:ascii="Arial" w:eastAsia="Times New Roman" w:hAnsi="Arial" w:cs="Arial"/>
          <w:color w:val="000000"/>
          <w:sz w:val="27"/>
          <w:szCs w:val="27"/>
          <w:lang w:eastAsia="es-ES"/>
        </w:rPr>
        <w:t xml:space="preserve"> En Ciudad Juárez debieron reprogramarla para la próxima semana. Las redes sociales están llenas de testimonios similares.</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 xml:space="preserve">Muchos docentes que respondieron el examen salieron sumamente molestos. Explican que la prueba fue excesivamente larga, confusa, </w:t>
      </w:r>
      <w:r w:rsidRPr="00531284">
        <w:rPr>
          <w:rFonts w:ascii="Arial" w:eastAsia="Times New Roman" w:hAnsi="Arial" w:cs="Arial"/>
          <w:color w:val="FF0000"/>
          <w:sz w:val="27"/>
          <w:szCs w:val="27"/>
          <w:lang w:eastAsia="es-ES"/>
        </w:rPr>
        <w:t>tramposa, agotadora, con fallas en las instrucciones, faltas de ortografía, errores de sintaxis</w:t>
      </w:r>
      <w:r w:rsidRPr="00531284">
        <w:rPr>
          <w:rFonts w:ascii="Arial" w:eastAsia="Times New Roman" w:hAnsi="Arial" w:cs="Arial"/>
          <w:color w:val="000000"/>
          <w:sz w:val="27"/>
          <w:szCs w:val="27"/>
          <w:lang w:eastAsia="es-ES"/>
        </w:rPr>
        <w:t xml:space="preserve">. Explican que multitud de preguntas fueron sesgadas, repetitivas, </w:t>
      </w:r>
      <w:r w:rsidRPr="00531284">
        <w:rPr>
          <w:rFonts w:ascii="Arial" w:eastAsia="Times New Roman" w:hAnsi="Arial" w:cs="Arial"/>
          <w:color w:val="FF0000"/>
          <w:sz w:val="27"/>
          <w:szCs w:val="27"/>
          <w:lang w:eastAsia="es-ES"/>
        </w:rPr>
        <w:t>descontextualizadas, sin relación con lo que ellos enseñan en clase.</w:t>
      </w:r>
      <w:r w:rsidRPr="00531284">
        <w:rPr>
          <w:rFonts w:ascii="Arial" w:eastAsia="Times New Roman" w:hAnsi="Arial" w:cs="Arial"/>
          <w:color w:val="000000"/>
          <w:sz w:val="27"/>
          <w:szCs w:val="27"/>
          <w:lang w:eastAsia="es-ES"/>
        </w:rPr>
        <w:t xml:space="preserve"> Por si fuera poco, el pésimo sistema de cómputo con que tuvieron que trabajar los sacó con harta frecuencia de la sesión, de modo que perdieron un tiempo valioso y concentración. </w:t>
      </w:r>
      <w:r w:rsidRPr="00531284">
        <w:rPr>
          <w:rFonts w:ascii="Arial" w:eastAsia="Times New Roman" w:hAnsi="Arial" w:cs="Arial"/>
          <w:b/>
          <w:color w:val="FF0000"/>
          <w:sz w:val="27"/>
          <w:szCs w:val="27"/>
          <w:lang w:eastAsia="es-ES"/>
        </w:rPr>
        <w:t>Fue una trampa destinada a evidenciar a los trabajadores de la educación como</w:t>
      </w:r>
      <w:r w:rsidRPr="00837FC1">
        <w:rPr>
          <w:rFonts w:ascii="Arial" w:eastAsia="Times New Roman" w:hAnsi="Arial" w:cs="Arial"/>
          <w:b/>
          <w:color w:val="FF0000"/>
          <w:sz w:val="27"/>
          <w:lang w:eastAsia="es-ES"/>
        </w:rPr>
        <w:t> </w:t>
      </w:r>
      <w:r w:rsidRPr="00531284">
        <w:rPr>
          <w:rFonts w:ascii="Arial" w:eastAsia="Times New Roman" w:hAnsi="Arial" w:cs="Arial"/>
          <w:b/>
          <w:color w:val="FF0000"/>
          <w:sz w:val="27"/>
          <w:szCs w:val="27"/>
          <w:lang w:eastAsia="es-ES"/>
        </w:rPr>
        <w:t>no idóneos.</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Por lo menos en 20 estados, los maestros se movilizaron este fin de semana contra la evaluación. Las marchas en Chiapas y Michoacán fueron impresionantes. No obstante que granaderos y policías resguardaron las sedes del examen, miles de docentes cercaron sus entradas. En Morelos, bloquearon las seis instalaciones de aplicación de la prueba. En multitud de ciudades hubo forcejeos y choques con los granaderos (</w:t>
      </w:r>
      <w:hyperlink r:id="rId7" w:tgtFrame="_blank" w:history="1">
        <w:r w:rsidRPr="00531284">
          <w:rPr>
            <w:rFonts w:ascii="Arial" w:eastAsia="Times New Roman" w:hAnsi="Arial" w:cs="Arial"/>
            <w:color w:val="427597"/>
            <w:sz w:val="27"/>
            <w:lang w:eastAsia="es-ES"/>
          </w:rPr>
          <w:t>http://www.youtube.com/watch?v=hx4iT10QBy4&amp;sns=em</w:t>
        </w:r>
      </w:hyperlink>
      <w:r w:rsidRPr="00531284">
        <w:rPr>
          <w:rFonts w:ascii="Arial" w:eastAsia="Times New Roman" w:hAnsi="Arial" w:cs="Arial"/>
          <w:color w:val="000000"/>
          <w:sz w:val="27"/>
          <w:szCs w:val="27"/>
          <w:lang w:eastAsia="es-ES"/>
        </w:rPr>
        <w:t>). Fueron heridos 10 docentes y arrestados 17.</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p>
    <w:p w:rsidR="00531284" w:rsidRPr="00531284" w:rsidRDefault="00531284" w:rsidP="00531284">
      <w:pPr>
        <w:shd w:val="clear" w:color="auto" w:fill="FFFFFF"/>
        <w:spacing w:after="0" w:line="419" w:lineRule="atLeast"/>
        <w:jc w:val="center"/>
        <w:rPr>
          <w:rFonts w:ascii="Arial" w:eastAsia="Times New Roman" w:hAnsi="Arial" w:cs="Arial"/>
          <w:color w:val="000000"/>
          <w:sz w:val="28"/>
          <w:szCs w:val="28"/>
          <w:lang w:eastAsia="es-ES"/>
        </w:rPr>
      </w:pPr>
      <w:r>
        <w:rPr>
          <w:rFonts w:ascii="Arial" w:eastAsia="Times New Roman" w:hAnsi="Arial" w:cs="Arial"/>
          <w:noProof/>
          <w:color w:val="427597"/>
          <w:sz w:val="28"/>
          <w:szCs w:val="28"/>
          <w:lang w:eastAsia="es-ES"/>
        </w:rPr>
        <w:lastRenderedPageBreak/>
        <w:drawing>
          <wp:inline distT="0" distB="0" distL="0" distR="0">
            <wp:extent cx="1717675" cy="3048000"/>
            <wp:effectExtent l="19050" t="0" r="0" b="0"/>
            <wp:docPr id="2" name="Imagen 2" descr="http://4.bp.blogspot.com/-SIsvFeSlE3c/VkvJ4RNdBhI/AAAAAAAAAC8/pqzMEoKxPCA/s320/Chiapas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SIsvFeSlE3c/VkvJ4RNdBhI/AAAAAAAAAC8/pqzMEoKxPCA/s320/Chiapas1.jpg">
                      <a:hlinkClick r:id="rId8"/>
                    </pic:cNvPr>
                    <pic:cNvPicPr>
                      <a:picLocks noChangeAspect="1" noChangeArrowheads="1"/>
                    </pic:cNvPicPr>
                  </pic:nvPicPr>
                  <pic:blipFill>
                    <a:blip r:embed="rId9"/>
                    <a:srcRect/>
                    <a:stretch>
                      <a:fillRect/>
                    </a:stretch>
                  </pic:blipFill>
                  <pic:spPr bwMode="auto">
                    <a:xfrm>
                      <a:off x="0" y="0"/>
                      <a:ext cx="1717675" cy="3048000"/>
                    </a:xfrm>
                    <a:prstGeom prst="rect">
                      <a:avLst/>
                    </a:prstGeom>
                    <a:noFill/>
                    <a:ln w="9525">
                      <a:noFill/>
                      <a:miter lim="800000"/>
                      <a:headEnd/>
                      <a:tailEnd/>
                    </a:ln>
                  </pic:spPr>
                </pic:pic>
              </a:graphicData>
            </a:graphic>
          </wp:inline>
        </w:drawing>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p>
    <w:p w:rsidR="00531284" w:rsidRPr="00531284" w:rsidRDefault="00531284" w:rsidP="00531284">
      <w:pPr>
        <w:shd w:val="clear" w:color="auto" w:fill="FFFFFF"/>
        <w:spacing w:after="113" w:line="419" w:lineRule="atLeast"/>
        <w:rPr>
          <w:rFonts w:ascii="Arial" w:eastAsia="Times New Roman" w:hAnsi="Arial" w:cs="Arial"/>
          <w:b/>
          <w:color w:val="FF0000"/>
          <w:sz w:val="28"/>
          <w:szCs w:val="28"/>
          <w:lang w:eastAsia="es-ES"/>
        </w:rPr>
      </w:pPr>
      <w:r w:rsidRPr="00531284">
        <w:rPr>
          <w:rFonts w:ascii="Arial" w:eastAsia="Times New Roman" w:hAnsi="Arial" w:cs="Arial"/>
          <w:color w:val="000000"/>
          <w:sz w:val="27"/>
          <w:szCs w:val="27"/>
          <w:lang w:eastAsia="es-ES"/>
        </w:rPr>
        <w:t xml:space="preserve">Previamente, el gobierno federal decidió diferir la evaluación en Chiapas, Guerrero, Michoacán, Oaxaca, Querétaro, Nuevo León y Veracruz. Más que abrir un compás para la negociación, la reprogramación fue para avanzar primero sobre los estados que las </w:t>
      </w:r>
      <w:r w:rsidRPr="00531284">
        <w:rPr>
          <w:rFonts w:ascii="Arial" w:eastAsia="Times New Roman" w:hAnsi="Arial" w:cs="Arial"/>
          <w:color w:val="FF0000"/>
          <w:sz w:val="27"/>
          <w:szCs w:val="27"/>
          <w:lang w:eastAsia="es-ES"/>
        </w:rPr>
        <w:t>autoridades consideraban</w:t>
      </w:r>
      <w:r w:rsidRPr="00837FC1">
        <w:rPr>
          <w:rFonts w:ascii="Arial" w:eastAsia="Times New Roman" w:hAnsi="Arial" w:cs="Arial"/>
          <w:color w:val="FF0000"/>
          <w:sz w:val="27"/>
          <w:lang w:eastAsia="es-ES"/>
        </w:rPr>
        <w:t> </w:t>
      </w:r>
      <w:r w:rsidRPr="00531284">
        <w:rPr>
          <w:rFonts w:ascii="Arial" w:eastAsia="Times New Roman" w:hAnsi="Arial" w:cs="Arial"/>
          <w:color w:val="FF0000"/>
          <w:sz w:val="27"/>
          <w:szCs w:val="27"/>
          <w:lang w:eastAsia="es-ES"/>
        </w:rPr>
        <w:t>sin problemas</w:t>
      </w:r>
      <w:r w:rsidRPr="00837FC1">
        <w:rPr>
          <w:rFonts w:ascii="Arial" w:eastAsia="Times New Roman" w:hAnsi="Arial" w:cs="Arial"/>
          <w:color w:val="FF0000"/>
          <w:sz w:val="27"/>
          <w:lang w:eastAsia="es-ES"/>
        </w:rPr>
        <w:t> </w:t>
      </w:r>
      <w:r w:rsidRPr="00531284">
        <w:rPr>
          <w:rFonts w:ascii="Arial" w:eastAsia="Times New Roman" w:hAnsi="Arial" w:cs="Arial"/>
          <w:color w:val="FF0000"/>
          <w:sz w:val="27"/>
          <w:szCs w:val="27"/>
          <w:lang w:eastAsia="es-ES"/>
        </w:rPr>
        <w:t>y concentrar después la fuerza pública de manera escalonada en los</w:t>
      </w:r>
      <w:r w:rsidRPr="00837FC1">
        <w:rPr>
          <w:rFonts w:ascii="Arial" w:eastAsia="Times New Roman" w:hAnsi="Arial" w:cs="Arial"/>
          <w:color w:val="FF0000"/>
          <w:sz w:val="27"/>
          <w:lang w:eastAsia="es-ES"/>
        </w:rPr>
        <w:t> </w:t>
      </w:r>
      <w:r w:rsidRPr="00531284">
        <w:rPr>
          <w:rFonts w:ascii="Arial" w:eastAsia="Times New Roman" w:hAnsi="Arial" w:cs="Arial"/>
          <w:color w:val="FF0000"/>
          <w:sz w:val="27"/>
          <w:szCs w:val="27"/>
          <w:lang w:eastAsia="es-ES"/>
        </w:rPr>
        <w:t>problemáticos.</w:t>
      </w:r>
      <w:r w:rsidRPr="00531284">
        <w:rPr>
          <w:rFonts w:ascii="Arial" w:eastAsia="Times New Roman" w:hAnsi="Arial" w:cs="Arial"/>
          <w:color w:val="000000"/>
          <w:sz w:val="27"/>
          <w:szCs w:val="27"/>
          <w:lang w:eastAsia="es-ES"/>
        </w:rPr>
        <w:t xml:space="preserve"> La orientación fue aislar a los objetores, concentrar a la policía y</w:t>
      </w:r>
      <w:r w:rsidRPr="00531284">
        <w:rPr>
          <w:rFonts w:ascii="Arial" w:eastAsia="Times New Roman" w:hAnsi="Arial" w:cs="Arial"/>
          <w:color w:val="000000"/>
          <w:sz w:val="27"/>
          <w:lang w:eastAsia="es-ES"/>
        </w:rPr>
        <w:t> </w:t>
      </w:r>
      <w:r w:rsidRPr="00531284">
        <w:rPr>
          <w:rFonts w:ascii="Arial" w:eastAsia="Times New Roman" w:hAnsi="Arial" w:cs="Arial"/>
          <w:color w:val="000000"/>
          <w:sz w:val="27"/>
          <w:szCs w:val="27"/>
          <w:lang w:eastAsia="es-ES"/>
        </w:rPr>
        <w:t>disuadir</w:t>
      </w:r>
      <w:r w:rsidR="00837FC1">
        <w:rPr>
          <w:rFonts w:ascii="Arial" w:eastAsia="Times New Roman" w:hAnsi="Arial" w:cs="Arial"/>
          <w:color w:val="000000"/>
          <w:sz w:val="27"/>
          <w:szCs w:val="27"/>
          <w:lang w:eastAsia="es-ES"/>
        </w:rPr>
        <w:t xml:space="preserve"> </w:t>
      </w:r>
      <w:r w:rsidRPr="00531284">
        <w:rPr>
          <w:rFonts w:ascii="Arial" w:eastAsia="Times New Roman" w:hAnsi="Arial" w:cs="Arial"/>
          <w:color w:val="000000"/>
          <w:sz w:val="27"/>
          <w:szCs w:val="27"/>
          <w:lang w:eastAsia="es-ES"/>
        </w:rPr>
        <w:t>a los opositores</w:t>
      </w:r>
      <w:r w:rsidRPr="00531284">
        <w:rPr>
          <w:rFonts w:ascii="Arial" w:eastAsia="Times New Roman" w:hAnsi="Arial" w:cs="Arial"/>
          <w:color w:val="FF0000"/>
          <w:sz w:val="27"/>
          <w:szCs w:val="27"/>
          <w:lang w:eastAsia="es-ES"/>
        </w:rPr>
        <w:t>. La maniobra fracasó. Posponer la prueba fue un descalabro a su decisión de imponerla a toda costa</w:t>
      </w:r>
      <w:r w:rsidRPr="00531284">
        <w:rPr>
          <w:rFonts w:ascii="Arial" w:eastAsia="Times New Roman" w:hAnsi="Arial" w:cs="Arial"/>
          <w:color w:val="000000"/>
          <w:sz w:val="27"/>
          <w:szCs w:val="27"/>
          <w:lang w:eastAsia="es-ES"/>
        </w:rPr>
        <w:t xml:space="preserve">. </w:t>
      </w:r>
      <w:r w:rsidRPr="00531284">
        <w:rPr>
          <w:rFonts w:ascii="Arial" w:eastAsia="Times New Roman" w:hAnsi="Arial" w:cs="Arial"/>
          <w:b/>
          <w:color w:val="FF0000"/>
          <w:sz w:val="27"/>
          <w:szCs w:val="27"/>
          <w:lang w:eastAsia="es-ES"/>
        </w:rPr>
        <w:t>Y, para desgracia del secretario, entidades</w:t>
      </w:r>
      <w:r w:rsidRPr="00837FC1">
        <w:rPr>
          <w:rFonts w:ascii="Arial" w:eastAsia="Times New Roman" w:hAnsi="Arial" w:cs="Arial"/>
          <w:b/>
          <w:color w:val="FF0000"/>
          <w:sz w:val="27"/>
          <w:lang w:eastAsia="es-ES"/>
        </w:rPr>
        <w:t> </w:t>
      </w:r>
      <w:r w:rsidRPr="00531284">
        <w:rPr>
          <w:rFonts w:ascii="Arial" w:eastAsia="Times New Roman" w:hAnsi="Arial" w:cs="Arial"/>
          <w:b/>
          <w:color w:val="FF0000"/>
          <w:sz w:val="27"/>
          <w:szCs w:val="27"/>
          <w:lang w:eastAsia="es-ES"/>
        </w:rPr>
        <w:t>tranquilas</w:t>
      </w:r>
      <w:r w:rsidRPr="00837FC1">
        <w:rPr>
          <w:rFonts w:ascii="Arial" w:eastAsia="Times New Roman" w:hAnsi="Arial" w:cs="Arial"/>
          <w:b/>
          <w:color w:val="FF0000"/>
          <w:sz w:val="27"/>
          <w:lang w:eastAsia="es-ES"/>
        </w:rPr>
        <w:t> </w:t>
      </w:r>
      <w:r w:rsidRPr="00531284">
        <w:rPr>
          <w:rFonts w:ascii="Arial" w:eastAsia="Times New Roman" w:hAnsi="Arial" w:cs="Arial"/>
          <w:b/>
          <w:color w:val="FF0000"/>
          <w:sz w:val="27"/>
          <w:szCs w:val="27"/>
          <w:lang w:eastAsia="es-ES"/>
        </w:rPr>
        <w:t>como Sonora y Sinaloa le salieron respondonas.</w:t>
      </w:r>
    </w:p>
    <w:p w:rsidR="00531284" w:rsidRPr="00531284" w:rsidRDefault="00531284" w:rsidP="00531284">
      <w:pPr>
        <w:shd w:val="clear" w:color="auto" w:fill="FFFFFF"/>
        <w:spacing w:after="113" w:line="419" w:lineRule="atLeast"/>
        <w:rPr>
          <w:rFonts w:ascii="Arial" w:eastAsia="Times New Roman" w:hAnsi="Arial" w:cs="Arial"/>
          <w:b/>
          <w:i/>
          <w:color w:val="FF0000"/>
          <w:sz w:val="28"/>
          <w:szCs w:val="28"/>
          <w:lang w:eastAsia="es-ES"/>
        </w:rPr>
      </w:pPr>
      <w:r w:rsidRPr="00531284">
        <w:rPr>
          <w:rFonts w:ascii="Arial" w:eastAsia="Times New Roman" w:hAnsi="Arial" w:cs="Arial"/>
          <w:b/>
          <w:color w:val="FF0000"/>
          <w:sz w:val="27"/>
          <w:szCs w:val="27"/>
          <w:lang w:eastAsia="es-ES"/>
        </w:rPr>
        <w:t xml:space="preserve">Este fin de semana, el gobierno federal pretendió mandar el mensaje de que miles de profesores asistieron convencidos a la evaluación. Fracasó. </w:t>
      </w:r>
      <w:r w:rsidRPr="00531284">
        <w:rPr>
          <w:rFonts w:ascii="Arial" w:eastAsia="Times New Roman" w:hAnsi="Arial" w:cs="Arial"/>
          <w:color w:val="000000"/>
          <w:sz w:val="27"/>
          <w:szCs w:val="27"/>
          <w:lang w:eastAsia="es-ES"/>
        </w:rPr>
        <w:t xml:space="preserve">Si una imagen sintetiza las jornadas de los pasados 14 y 15 de noviembre, es la de la fuerza pública resguardando las sedes de aplicación del examen y la policía golpeando, persiguiendo y arrestando a los maestros en distintos lugares del país. </w:t>
      </w:r>
      <w:r w:rsidRPr="00531284">
        <w:rPr>
          <w:rFonts w:ascii="Arial" w:eastAsia="Times New Roman" w:hAnsi="Arial" w:cs="Arial"/>
          <w:b/>
          <w:i/>
          <w:color w:val="FF0000"/>
          <w:sz w:val="27"/>
          <w:szCs w:val="27"/>
          <w:lang w:eastAsia="es-ES"/>
        </w:rPr>
        <w:t>¿Qué legitimidad posee una reforma</w:t>
      </w:r>
      <w:r w:rsidRPr="00837FC1">
        <w:rPr>
          <w:rFonts w:ascii="Arial" w:eastAsia="Times New Roman" w:hAnsi="Arial" w:cs="Arial"/>
          <w:b/>
          <w:i/>
          <w:color w:val="FF0000"/>
          <w:sz w:val="27"/>
          <w:lang w:eastAsia="es-ES"/>
        </w:rPr>
        <w:t> </w:t>
      </w:r>
      <w:r w:rsidRPr="00531284">
        <w:rPr>
          <w:rFonts w:ascii="Arial" w:eastAsia="Times New Roman" w:hAnsi="Arial" w:cs="Arial"/>
          <w:b/>
          <w:i/>
          <w:color w:val="FF0000"/>
          <w:sz w:val="27"/>
          <w:szCs w:val="27"/>
          <w:lang w:eastAsia="es-ES"/>
        </w:rPr>
        <w:t>educativa</w:t>
      </w:r>
      <w:r w:rsidRPr="00837FC1">
        <w:rPr>
          <w:rFonts w:ascii="Arial" w:eastAsia="Times New Roman" w:hAnsi="Arial" w:cs="Arial"/>
          <w:b/>
          <w:i/>
          <w:color w:val="FF0000"/>
          <w:sz w:val="27"/>
          <w:lang w:eastAsia="es-ES"/>
        </w:rPr>
        <w:t> </w:t>
      </w:r>
      <w:r w:rsidRPr="00531284">
        <w:rPr>
          <w:rFonts w:ascii="Arial" w:eastAsia="Times New Roman" w:hAnsi="Arial" w:cs="Arial"/>
          <w:b/>
          <w:i/>
          <w:color w:val="FF0000"/>
          <w:sz w:val="27"/>
          <w:szCs w:val="27"/>
          <w:lang w:eastAsia="es-ES"/>
        </w:rPr>
        <w:t>que se tiene que imponer por la fuerza a los docentes?</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lastRenderedPageBreak/>
        <w:t>Aun los profesores que hicieron la prueba declararon una y otra vez</w:t>
      </w:r>
      <w:r w:rsidRPr="00531284">
        <w:rPr>
          <w:rFonts w:ascii="Arial" w:eastAsia="Times New Roman" w:hAnsi="Arial" w:cs="Arial"/>
          <w:i/>
          <w:color w:val="000000"/>
          <w:sz w:val="27"/>
          <w:szCs w:val="27"/>
          <w:lang w:eastAsia="es-ES"/>
        </w:rPr>
        <w:t>:</w:t>
      </w:r>
      <w:r w:rsidRPr="00837FC1">
        <w:rPr>
          <w:rFonts w:ascii="Arial" w:eastAsia="Times New Roman" w:hAnsi="Arial" w:cs="Arial"/>
          <w:i/>
          <w:color w:val="000000"/>
          <w:sz w:val="27"/>
          <w:lang w:eastAsia="es-ES"/>
        </w:rPr>
        <w:t> </w:t>
      </w:r>
      <w:r w:rsidRPr="00531284">
        <w:rPr>
          <w:rFonts w:ascii="Arial" w:eastAsia="Times New Roman" w:hAnsi="Arial" w:cs="Arial"/>
          <w:i/>
          <w:color w:val="000000"/>
          <w:sz w:val="27"/>
          <w:szCs w:val="27"/>
          <w:lang w:eastAsia="es-ES"/>
        </w:rPr>
        <w:t>Estamos aquí contra nuestra voluntad. Estamos aquí porque fuimos amenazados.</w:t>
      </w:r>
    </w:p>
    <w:p w:rsidR="00531284" w:rsidRPr="00531284" w:rsidRDefault="00531284" w:rsidP="00531284">
      <w:pPr>
        <w:shd w:val="clear" w:color="auto" w:fill="FFFFFF"/>
        <w:spacing w:after="113" w:line="419" w:lineRule="atLeast"/>
        <w:rPr>
          <w:rFonts w:ascii="Arial" w:eastAsia="Times New Roman" w:hAnsi="Arial" w:cs="Arial"/>
          <w:i/>
          <w:color w:val="000000"/>
          <w:sz w:val="28"/>
          <w:szCs w:val="28"/>
          <w:lang w:eastAsia="es-ES"/>
        </w:rPr>
      </w:pPr>
      <w:r w:rsidRPr="00531284">
        <w:rPr>
          <w:rFonts w:ascii="Arial" w:eastAsia="Times New Roman" w:hAnsi="Arial" w:cs="Arial"/>
          <w:i/>
          <w:color w:val="000000"/>
          <w:sz w:val="27"/>
          <w:szCs w:val="27"/>
          <w:lang w:eastAsia="es-ES"/>
        </w:rPr>
        <w:t>Así, las cifras que brindó la SEP de que 98 por ciento de los docentes presentaron su examen son alquimia pura. De hecho son un galimatías.</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El gobierno federal apostó a que apretando a Oaxaca iba a doblar la resistencia nacional contra la reforma</w:t>
      </w:r>
      <w:r w:rsidR="00837FC1">
        <w:rPr>
          <w:rFonts w:ascii="Arial" w:eastAsia="Times New Roman" w:hAnsi="Arial" w:cs="Arial"/>
          <w:color w:val="000000"/>
          <w:sz w:val="27"/>
          <w:szCs w:val="27"/>
          <w:lang w:eastAsia="es-ES"/>
        </w:rPr>
        <w:t xml:space="preserve"> </w:t>
      </w:r>
      <w:r w:rsidRPr="00531284">
        <w:rPr>
          <w:rFonts w:ascii="Arial" w:eastAsia="Times New Roman" w:hAnsi="Arial" w:cs="Arial"/>
          <w:color w:val="000000"/>
          <w:sz w:val="27"/>
          <w:szCs w:val="27"/>
          <w:lang w:eastAsia="es-ES"/>
        </w:rPr>
        <w:t xml:space="preserve">educativa. Concentró allí sus maniobras punitivas. Tomó en rehenes a cuatro docentes de esa entidad y los mandó al penal de </w:t>
      </w:r>
      <w:proofErr w:type="spellStart"/>
      <w:r w:rsidRPr="00531284">
        <w:rPr>
          <w:rFonts w:ascii="Arial" w:eastAsia="Times New Roman" w:hAnsi="Arial" w:cs="Arial"/>
          <w:color w:val="000000"/>
          <w:sz w:val="27"/>
          <w:szCs w:val="27"/>
          <w:lang w:eastAsia="es-ES"/>
        </w:rPr>
        <w:t>Almoloya</w:t>
      </w:r>
      <w:proofErr w:type="spellEnd"/>
      <w:r w:rsidRPr="00531284">
        <w:rPr>
          <w:rFonts w:ascii="Arial" w:eastAsia="Times New Roman" w:hAnsi="Arial" w:cs="Arial"/>
          <w:color w:val="000000"/>
          <w:sz w:val="27"/>
          <w:szCs w:val="27"/>
          <w:lang w:eastAsia="es-ES"/>
        </w:rPr>
        <w:t>, junto a los peores criminales. Se equivocó. Ni sometió a los oaxaqueños ni contuvo la expresión del descontento nacional.</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 xml:space="preserve">Pero sus descalabros no terminan allí. </w:t>
      </w:r>
      <w:r w:rsidRPr="00531284">
        <w:rPr>
          <w:rFonts w:ascii="Arial" w:eastAsia="Times New Roman" w:hAnsi="Arial" w:cs="Arial"/>
          <w:color w:val="FF0000"/>
          <w:sz w:val="27"/>
          <w:szCs w:val="27"/>
          <w:lang w:eastAsia="es-ES"/>
        </w:rPr>
        <w:t xml:space="preserve">Su estrategia de amarrar a los gobernadores comienza a </w:t>
      </w:r>
      <w:proofErr w:type="spellStart"/>
      <w:r w:rsidRPr="00531284">
        <w:rPr>
          <w:rFonts w:ascii="Arial" w:eastAsia="Times New Roman" w:hAnsi="Arial" w:cs="Arial"/>
          <w:color w:val="FF0000"/>
          <w:sz w:val="27"/>
          <w:szCs w:val="27"/>
          <w:lang w:eastAsia="es-ES"/>
        </w:rPr>
        <w:t>fisurarse</w:t>
      </w:r>
      <w:proofErr w:type="spellEnd"/>
      <w:r w:rsidRPr="00531284">
        <w:rPr>
          <w:rFonts w:ascii="Arial" w:eastAsia="Times New Roman" w:hAnsi="Arial" w:cs="Arial"/>
          <w:color w:val="FF0000"/>
          <w:sz w:val="27"/>
          <w:szCs w:val="27"/>
          <w:lang w:eastAsia="es-ES"/>
        </w:rPr>
        <w:t xml:space="preserve">. El gobierno de Nuevo León firmó un acuerdo con el colectivo de maestros de la entidad, en el que la autoridad se compromete a respetar y a hacer valer los derechos de los profesores en los procesos de evaluación. </w:t>
      </w:r>
      <w:r w:rsidRPr="00531284">
        <w:rPr>
          <w:rFonts w:ascii="Arial" w:eastAsia="Times New Roman" w:hAnsi="Arial" w:cs="Arial"/>
          <w:color w:val="000000"/>
          <w:sz w:val="27"/>
          <w:szCs w:val="27"/>
          <w:lang w:eastAsia="es-ES"/>
        </w:rPr>
        <w:t>Reconoce, también, que las notificaciones para la convocatoria al examen no cumplen los requisitos de legalidad, y exhorta a la Secretaría de Educación a dejar sin efecto todas las notificaciones que no hayan sido efectuadas en días y horas hábiles.</w:t>
      </w:r>
    </w:p>
    <w:p w:rsidR="00531284" w:rsidRPr="00531284" w:rsidRDefault="00531284" w:rsidP="00531284">
      <w:pPr>
        <w:shd w:val="clear" w:color="auto" w:fill="FFFFFF"/>
        <w:spacing w:after="113" w:line="419" w:lineRule="atLeast"/>
        <w:rPr>
          <w:rFonts w:ascii="Arial" w:eastAsia="Times New Roman" w:hAnsi="Arial" w:cs="Arial"/>
          <w:color w:val="000000"/>
          <w:sz w:val="28"/>
          <w:szCs w:val="28"/>
          <w:lang w:eastAsia="es-ES"/>
        </w:rPr>
      </w:pPr>
      <w:r w:rsidRPr="00531284">
        <w:rPr>
          <w:rFonts w:ascii="Arial" w:eastAsia="Times New Roman" w:hAnsi="Arial" w:cs="Arial"/>
          <w:color w:val="000000"/>
          <w:sz w:val="27"/>
          <w:szCs w:val="27"/>
          <w:lang w:eastAsia="es-ES"/>
        </w:rPr>
        <w:t xml:space="preserve">De manera reiterada, el movimiento magisterial ha llamado a las autoridades educativas a negociar. La respuesta de Aurelio Nuño ha consistido en exigir la rendición incondicional de los descontentos. </w:t>
      </w:r>
      <w:r w:rsidRPr="00531284">
        <w:rPr>
          <w:rFonts w:ascii="Arial" w:eastAsia="Times New Roman" w:hAnsi="Arial" w:cs="Arial"/>
          <w:color w:val="FF0000"/>
          <w:sz w:val="27"/>
          <w:szCs w:val="27"/>
          <w:lang w:eastAsia="es-ES"/>
        </w:rPr>
        <w:t>La falta de resultados de su estrategia está a la vista.</w:t>
      </w:r>
      <w:r w:rsidRPr="00531284">
        <w:rPr>
          <w:rFonts w:ascii="Arial" w:eastAsia="Times New Roman" w:hAnsi="Arial" w:cs="Arial"/>
          <w:color w:val="000000"/>
          <w:sz w:val="27"/>
          <w:szCs w:val="27"/>
          <w:lang w:eastAsia="es-ES"/>
        </w:rPr>
        <w:t xml:space="preserve"> A no ser que quiera incendiar el país (o por lo menos algunas de sus entidades), sería bueno que diera muestra de sensibilidad y apertura para el diálogo</w:t>
      </w:r>
      <w:r>
        <w:rPr>
          <w:rFonts w:ascii="Arial" w:eastAsia="Times New Roman" w:hAnsi="Arial" w:cs="Arial"/>
          <w:color w:val="000000"/>
          <w:sz w:val="27"/>
          <w:szCs w:val="27"/>
          <w:lang w:eastAsia="es-ES"/>
        </w:rPr>
        <w:t>.</w:t>
      </w:r>
    </w:p>
    <w:p w:rsidR="00A801E8" w:rsidRDefault="00A801E8"/>
    <w:sectPr w:rsidR="00A801E8" w:rsidSect="00A801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_sans_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531284"/>
    <w:rsid w:val="00531284"/>
    <w:rsid w:val="00837FC1"/>
    <w:rsid w:val="00A801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31284"/>
  </w:style>
  <w:style w:type="character" w:styleId="Hipervnculo">
    <w:name w:val="Hyperlink"/>
    <w:basedOn w:val="Fuentedeprrafopredeter"/>
    <w:uiPriority w:val="99"/>
    <w:semiHidden/>
    <w:unhideWhenUsed/>
    <w:rsid w:val="00531284"/>
    <w:rPr>
      <w:color w:val="0000FF"/>
      <w:u w:val="single"/>
    </w:rPr>
  </w:style>
  <w:style w:type="paragraph" w:styleId="Textodeglobo">
    <w:name w:val="Balloon Text"/>
    <w:basedOn w:val="Normal"/>
    <w:link w:val="TextodegloboCar"/>
    <w:uiPriority w:val="99"/>
    <w:semiHidden/>
    <w:unhideWhenUsed/>
    <w:rsid w:val="005312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12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461352">
      <w:bodyDiv w:val="1"/>
      <w:marLeft w:val="0"/>
      <w:marRight w:val="0"/>
      <w:marTop w:val="0"/>
      <w:marBottom w:val="0"/>
      <w:divBdr>
        <w:top w:val="none" w:sz="0" w:space="0" w:color="auto"/>
        <w:left w:val="none" w:sz="0" w:space="0" w:color="auto"/>
        <w:bottom w:val="none" w:sz="0" w:space="0" w:color="auto"/>
        <w:right w:val="none" w:sz="0" w:space="0" w:color="auto"/>
      </w:divBdr>
      <w:divsChild>
        <w:div w:id="1371688902">
          <w:marLeft w:val="218"/>
          <w:marRight w:val="0"/>
          <w:marTop w:val="0"/>
          <w:marBottom w:val="0"/>
          <w:divBdr>
            <w:top w:val="none" w:sz="0" w:space="0" w:color="auto"/>
            <w:left w:val="none" w:sz="0" w:space="0" w:color="auto"/>
            <w:bottom w:val="none" w:sz="0" w:space="0" w:color="auto"/>
            <w:right w:val="none" w:sz="0" w:space="0" w:color="auto"/>
          </w:divBdr>
        </w:div>
        <w:div w:id="1522820750">
          <w:marLeft w:val="0"/>
          <w:marRight w:val="0"/>
          <w:marTop w:val="0"/>
          <w:marBottom w:val="0"/>
          <w:divBdr>
            <w:top w:val="none" w:sz="0" w:space="0" w:color="auto"/>
            <w:left w:val="none" w:sz="0" w:space="0" w:color="auto"/>
            <w:bottom w:val="none" w:sz="0" w:space="0" w:color="auto"/>
            <w:right w:val="none" w:sz="0" w:space="0" w:color="auto"/>
          </w:divBdr>
          <w:divsChild>
            <w:div w:id="1628046609">
              <w:marLeft w:val="0"/>
              <w:marRight w:val="0"/>
              <w:marTop w:val="0"/>
              <w:marBottom w:val="0"/>
              <w:divBdr>
                <w:top w:val="none" w:sz="0" w:space="0" w:color="auto"/>
                <w:left w:val="none" w:sz="0" w:space="0" w:color="auto"/>
                <w:bottom w:val="none" w:sz="0" w:space="0" w:color="auto"/>
                <w:right w:val="none" w:sz="0" w:space="0" w:color="auto"/>
              </w:divBdr>
              <w:divsChild>
                <w:div w:id="2076973586">
                  <w:marLeft w:val="0"/>
                  <w:marRight w:val="0"/>
                  <w:marTop w:val="0"/>
                  <w:marBottom w:val="113"/>
                  <w:divBdr>
                    <w:top w:val="none" w:sz="0" w:space="0" w:color="auto"/>
                    <w:left w:val="none" w:sz="0" w:space="0" w:color="auto"/>
                    <w:bottom w:val="none" w:sz="0" w:space="0" w:color="auto"/>
                    <w:right w:val="none" w:sz="0" w:space="0" w:color="auto"/>
                  </w:divBdr>
                </w:div>
                <w:div w:id="738407205">
                  <w:marLeft w:val="0"/>
                  <w:marRight w:val="0"/>
                  <w:marTop w:val="0"/>
                  <w:marBottom w:val="113"/>
                  <w:divBdr>
                    <w:top w:val="none" w:sz="0" w:space="0" w:color="auto"/>
                    <w:left w:val="none" w:sz="0" w:space="0" w:color="auto"/>
                    <w:bottom w:val="none" w:sz="0" w:space="0" w:color="auto"/>
                    <w:right w:val="none" w:sz="0" w:space="0" w:color="auto"/>
                  </w:divBdr>
                </w:div>
                <w:div w:id="413549263">
                  <w:marLeft w:val="0"/>
                  <w:marRight w:val="0"/>
                  <w:marTop w:val="0"/>
                  <w:marBottom w:val="113"/>
                  <w:divBdr>
                    <w:top w:val="none" w:sz="0" w:space="0" w:color="auto"/>
                    <w:left w:val="none" w:sz="0" w:space="0" w:color="auto"/>
                    <w:bottom w:val="none" w:sz="0" w:space="0" w:color="auto"/>
                    <w:right w:val="none" w:sz="0" w:space="0" w:color="auto"/>
                  </w:divBdr>
                </w:div>
                <w:div w:id="169222921">
                  <w:marLeft w:val="0"/>
                  <w:marRight w:val="0"/>
                  <w:marTop w:val="0"/>
                  <w:marBottom w:val="113"/>
                  <w:divBdr>
                    <w:top w:val="none" w:sz="0" w:space="0" w:color="auto"/>
                    <w:left w:val="none" w:sz="0" w:space="0" w:color="auto"/>
                    <w:bottom w:val="none" w:sz="0" w:space="0" w:color="auto"/>
                    <w:right w:val="none" w:sz="0" w:space="0" w:color="auto"/>
                  </w:divBdr>
                </w:div>
                <w:div w:id="798914828">
                  <w:marLeft w:val="0"/>
                  <w:marRight w:val="0"/>
                  <w:marTop w:val="0"/>
                  <w:marBottom w:val="113"/>
                  <w:divBdr>
                    <w:top w:val="none" w:sz="0" w:space="0" w:color="auto"/>
                    <w:left w:val="none" w:sz="0" w:space="0" w:color="auto"/>
                    <w:bottom w:val="none" w:sz="0" w:space="0" w:color="auto"/>
                    <w:right w:val="none" w:sz="0" w:space="0" w:color="auto"/>
                  </w:divBdr>
                </w:div>
                <w:div w:id="5517766">
                  <w:marLeft w:val="0"/>
                  <w:marRight w:val="0"/>
                  <w:marTop w:val="0"/>
                  <w:marBottom w:val="113"/>
                  <w:divBdr>
                    <w:top w:val="none" w:sz="0" w:space="0" w:color="auto"/>
                    <w:left w:val="none" w:sz="0" w:space="0" w:color="auto"/>
                    <w:bottom w:val="none" w:sz="0" w:space="0" w:color="auto"/>
                    <w:right w:val="none" w:sz="0" w:space="0" w:color="auto"/>
                  </w:divBdr>
                </w:div>
                <w:div w:id="384718537">
                  <w:marLeft w:val="0"/>
                  <w:marRight w:val="0"/>
                  <w:marTop w:val="0"/>
                  <w:marBottom w:val="113"/>
                  <w:divBdr>
                    <w:top w:val="none" w:sz="0" w:space="0" w:color="auto"/>
                    <w:left w:val="none" w:sz="0" w:space="0" w:color="auto"/>
                    <w:bottom w:val="none" w:sz="0" w:space="0" w:color="auto"/>
                    <w:right w:val="none" w:sz="0" w:space="0" w:color="auto"/>
                  </w:divBdr>
                </w:div>
                <w:div w:id="1886017928">
                  <w:marLeft w:val="0"/>
                  <w:marRight w:val="0"/>
                  <w:marTop w:val="0"/>
                  <w:marBottom w:val="113"/>
                  <w:divBdr>
                    <w:top w:val="none" w:sz="0" w:space="0" w:color="auto"/>
                    <w:left w:val="none" w:sz="0" w:space="0" w:color="auto"/>
                    <w:bottom w:val="none" w:sz="0" w:space="0" w:color="auto"/>
                    <w:right w:val="none" w:sz="0" w:space="0" w:color="auto"/>
                  </w:divBdr>
                </w:div>
                <w:div w:id="1662809521">
                  <w:marLeft w:val="0"/>
                  <w:marRight w:val="0"/>
                  <w:marTop w:val="0"/>
                  <w:marBottom w:val="113"/>
                  <w:divBdr>
                    <w:top w:val="none" w:sz="0" w:space="0" w:color="auto"/>
                    <w:left w:val="none" w:sz="0" w:space="0" w:color="auto"/>
                    <w:bottom w:val="none" w:sz="0" w:space="0" w:color="auto"/>
                    <w:right w:val="none" w:sz="0" w:space="0" w:color="auto"/>
                  </w:divBdr>
                </w:div>
                <w:div w:id="649941060">
                  <w:marLeft w:val="0"/>
                  <w:marRight w:val="0"/>
                  <w:marTop w:val="0"/>
                  <w:marBottom w:val="113"/>
                  <w:divBdr>
                    <w:top w:val="none" w:sz="0" w:space="0" w:color="auto"/>
                    <w:left w:val="none" w:sz="0" w:space="0" w:color="auto"/>
                    <w:bottom w:val="none" w:sz="0" w:space="0" w:color="auto"/>
                    <w:right w:val="none" w:sz="0" w:space="0" w:color="auto"/>
                  </w:divBdr>
                </w:div>
                <w:div w:id="1311323171">
                  <w:marLeft w:val="0"/>
                  <w:marRight w:val="0"/>
                  <w:marTop w:val="0"/>
                  <w:marBottom w:val="113"/>
                  <w:divBdr>
                    <w:top w:val="none" w:sz="0" w:space="0" w:color="auto"/>
                    <w:left w:val="none" w:sz="0" w:space="0" w:color="auto"/>
                    <w:bottom w:val="none" w:sz="0" w:space="0" w:color="auto"/>
                    <w:right w:val="none" w:sz="0" w:space="0" w:color="auto"/>
                  </w:divBdr>
                </w:div>
                <w:div w:id="1096244690">
                  <w:marLeft w:val="0"/>
                  <w:marRight w:val="0"/>
                  <w:marTop w:val="0"/>
                  <w:marBottom w:val="113"/>
                  <w:divBdr>
                    <w:top w:val="none" w:sz="0" w:space="0" w:color="auto"/>
                    <w:left w:val="none" w:sz="0" w:space="0" w:color="auto"/>
                    <w:bottom w:val="none" w:sz="0" w:space="0" w:color="auto"/>
                    <w:right w:val="none" w:sz="0" w:space="0" w:color="auto"/>
                  </w:divBdr>
                </w:div>
                <w:div w:id="1668243261">
                  <w:marLeft w:val="0"/>
                  <w:marRight w:val="0"/>
                  <w:marTop w:val="0"/>
                  <w:marBottom w:val="113"/>
                  <w:divBdr>
                    <w:top w:val="none" w:sz="0" w:space="0" w:color="auto"/>
                    <w:left w:val="none" w:sz="0" w:space="0" w:color="auto"/>
                    <w:bottom w:val="none" w:sz="0" w:space="0" w:color="auto"/>
                    <w:right w:val="none" w:sz="0" w:space="0" w:color="auto"/>
                  </w:divBdr>
                </w:div>
                <w:div w:id="1208566487">
                  <w:marLeft w:val="0"/>
                  <w:marRight w:val="0"/>
                  <w:marTop w:val="0"/>
                  <w:marBottom w:val="113"/>
                  <w:divBdr>
                    <w:top w:val="none" w:sz="0" w:space="0" w:color="auto"/>
                    <w:left w:val="none" w:sz="0" w:space="0" w:color="auto"/>
                    <w:bottom w:val="none" w:sz="0" w:space="0" w:color="auto"/>
                    <w:right w:val="none" w:sz="0" w:space="0" w:color="auto"/>
                  </w:divBdr>
                </w:div>
                <w:div w:id="1323895659">
                  <w:marLeft w:val="0"/>
                  <w:marRight w:val="0"/>
                  <w:marTop w:val="0"/>
                  <w:marBottom w:val="113"/>
                  <w:divBdr>
                    <w:top w:val="none" w:sz="0" w:space="0" w:color="auto"/>
                    <w:left w:val="none" w:sz="0" w:space="0" w:color="auto"/>
                    <w:bottom w:val="none" w:sz="0" w:space="0" w:color="auto"/>
                    <w:right w:val="none" w:sz="0" w:space="0" w:color="auto"/>
                  </w:divBdr>
                </w:div>
                <w:div w:id="501510055">
                  <w:marLeft w:val="0"/>
                  <w:marRight w:val="0"/>
                  <w:marTop w:val="0"/>
                  <w:marBottom w:val="113"/>
                  <w:divBdr>
                    <w:top w:val="none" w:sz="0" w:space="0" w:color="auto"/>
                    <w:left w:val="none" w:sz="0" w:space="0" w:color="auto"/>
                    <w:bottom w:val="none" w:sz="0" w:space="0" w:color="auto"/>
                    <w:right w:val="none" w:sz="0" w:space="0" w:color="auto"/>
                  </w:divBdr>
                </w:div>
                <w:div w:id="32965161">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SIsvFeSlE3c/VkvJ4RNdBhI/AAAAAAAAAC8/pqzMEoKxPCA/s1600/Chiapas1.jpg" TargetMode="External"/><Relationship Id="rId3" Type="http://schemas.openxmlformats.org/officeDocument/2006/relationships/webSettings" Target="webSettings.xml"/><Relationship Id="rId7" Type="http://schemas.openxmlformats.org/officeDocument/2006/relationships/hyperlink" Target="http://www.youtube.com/watch?v=hx4iT10QBy4&amp;sns=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4.bp.blogspot.com/-hsNZ1TRN-wM/VkvI2lMKD2I/AAAAAAAAAC0/O2Z6dOmIcxQ/s1600/Evaluaci%25C3%25B3n%2B1.jp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936</Words>
  <Characters>5148</Characters>
  <Application>Microsoft Office Word</Application>
  <DocSecurity>0</DocSecurity>
  <Lines>42</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2015-11-20T10:59:00Z</dcterms:created>
  <dcterms:modified xsi:type="dcterms:W3CDTF">2015-11-20T11:08:00Z</dcterms:modified>
</cp:coreProperties>
</file>